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DFF" w:rsidRDefault="00547DFF" w:rsidP="00547DFF">
      <w:pPr>
        <w:jc w:val="right"/>
        <w:rPr>
          <w:b/>
        </w:rPr>
      </w:pPr>
      <w:r>
        <w:rPr>
          <w:b/>
        </w:rPr>
        <w:t>Załącznik nr 1</w:t>
      </w:r>
      <w:r w:rsidR="0013251C">
        <w:rPr>
          <w:b/>
        </w:rPr>
        <w:t xml:space="preserve"> do SWZ</w:t>
      </w:r>
    </w:p>
    <w:p w:rsidR="00321A66" w:rsidRDefault="000E0DE2" w:rsidP="000E0DE2">
      <w:pPr>
        <w:jc w:val="center"/>
        <w:rPr>
          <w:b/>
        </w:rPr>
      </w:pPr>
      <w:r w:rsidRPr="000E0DE2">
        <w:rPr>
          <w:b/>
        </w:rPr>
        <w:t>OPIS PRZEDMIOTU ZAMÓWIENIA</w:t>
      </w:r>
    </w:p>
    <w:p w:rsidR="000E0DE2" w:rsidRPr="0013251C" w:rsidRDefault="000E0DE2" w:rsidP="000E0DE2">
      <w:pPr>
        <w:rPr>
          <w:rFonts w:cstheme="minorHAnsi"/>
          <w:b/>
        </w:rPr>
      </w:pPr>
      <w:r w:rsidRPr="0013251C">
        <w:rPr>
          <w:b/>
        </w:rPr>
        <w:t xml:space="preserve">Część I dla zadania </w:t>
      </w:r>
      <w:r w:rsidR="006E2789" w:rsidRPr="0013251C">
        <w:rPr>
          <w:rFonts w:cstheme="minorHAnsi"/>
          <w:b/>
        </w:rPr>
        <w:t>Dostawa węgla typu ekogorszek oraz dostawa pelletu</w:t>
      </w:r>
    </w:p>
    <w:p w:rsidR="006E2789" w:rsidRPr="00DD2F9A" w:rsidRDefault="006E2789" w:rsidP="006E2789">
      <w:pPr>
        <w:pStyle w:val="Akapitzlist"/>
        <w:numPr>
          <w:ilvl w:val="0"/>
          <w:numId w:val="4"/>
        </w:num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F9A">
        <w:rPr>
          <w:rFonts w:ascii="Times New Roman" w:hAnsi="Times New Roman" w:cs="Times New Roman"/>
          <w:sz w:val="24"/>
          <w:szCs w:val="24"/>
        </w:rPr>
        <w:t>Przedmiotem zamówienia jest zakup i dostawa węgla kamiennego typu ekogroszek wraz z rozładunkiem w miejscu s</w:t>
      </w:r>
      <w:r>
        <w:rPr>
          <w:rFonts w:ascii="Times New Roman" w:hAnsi="Times New Roman" w:cs="Times New Roman"/>
          <w:sz w:val="24"/>
          <w:szCs w:val="24"/>
        </w:rPr>
        <w:t xml:space="preserve">kładowania. </w:t>
      </w:r>
      <w:r w:rsidRPr="00DD2F9A">
        <w:rPr>
          <w:rFonts w:ascii="Times New Roman" w:hAnsi="Times New Roman" w:cs="Times New Roman"/>
          <w:sz w:val="24"/>
          <w:szCs w:val="24"/>
        </w:rPr>
        <w:t xml:space="preserve">W cenę dostarczonej tony węgla należy wkalkulować podatek Vat, podatek akcyzowy, koszt dowozu, rozładunku, przewożenia oraz ewentualnego badania węgla. </w:t>
      </w:r>
    </w:p>
    <w:p w:rsidR="006E2789" w:rsidRPr="00DD2F9A" w:rsidRDefault="006E2789" w:rsidP="006E2789">
      <w:pPr>
        <w:pStyle w:val="Akapitzlist"/>
        <w:numPr>
          <w:ilvl w:val="0"/>
          <w:numId w:val="4"/>
        </w:num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F9A">
        <w:rPr>
          <w:rFonts w:ascii="Times New Roman" w:hAnsi="Times New Roman" w:cs="Times New Roman"/>
          <w:sz w:val="24"/>
          <w:szCs w:val="24"/>
        </w:rPr>
        <w:t>Węgiel opałowy dostarczony będzie do Zespołu Szkół Centrum Kształcenia Rolniczego w Bożkowie.</w:t>
      </w:r>
    </w:p>
    <w:p w:rsidR="006E2789" w:rsidRPr="00DD2F9A" w:rsidRDefault="006E2789" w:rsidP="006E2789">
      <w:pPr>
        <w:pStyle w:val="Akapitzlist"/>
        <w:numPr>
          <w:ilvl w:val="0"/>
          <w:numId w:val="4"/>
        </w:num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F9A">
        <w:rPr>
          <w:rFonts w:ascii="Times New Roman" w:hAnsi="Times New Roman" w:cs="Times New Roman"/>
          <w:sz w:val="24"/>
          <w:szCs w:val="24"/>
        </w:rPr>
        <w:t>Dostarczany opał musi posiadać atest,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F9A">
        <w:rPr>
          <w:rFonts w:ascii="Times New Roman" w:hAnsi="Times New Roman" w:cs="Times New Roman"/>
          <w:sz w:val="24"/>
          <w:szCs w:val="24"/>
        </w:rPr>
        <w:t>certyfikat lub świadectwa jakości.</w:t>
      </w:r>
    </w:p>
    <w:p w:rsidR="006E2789" w:rsidRPr="00DD2F9A" w:rsidRDefault="006E2789" w:rsidP="006E2789">
      <w:pPr>
        <w:pStyle w:val="Akapitzlist"/>
        <w:numPr>
          <w:ilvl w:val="0"/>
          <w:numId w:val="4"/>
        </w:num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F9A">
        <w:rPr>
          <w:rFonts w:ascii="Times New Roman" w:hAnsi="Times New Roman" w:cs="Times New Roman"/>
          <w:sz w:val="24"/>
          <w:szCs w:val="24"/>
        </w:rPr>
        <w:t>Wymagane parametry opału będącego przedmiotem zamówienia:</w:t>
      </w:r>
    </w:p>
    <w:p w:rsidR="006E2789" w:rsidRPr="00DD2F9A" w:rsidRDefault="006E2789" w:rsidP="006E2789">
      <w:pPr>
        <w:numPr>
          <w:ilvl w:val="0"/>
          <w:numId w:val="3"/>
        </w:numPr>
        <w:spacing w:after="200" w:line="276" w:lineRule="auto"/>
        <w:ind w:left="1440"/>
        <w:jc w:val="both"/>
        <w:rPr>
          <w:rFonts w:ascii="Times New Roman" w:hAnsi="Times New Roman" w:cs="Times New Roman"/>
        </w:rPr>
      </w:pPr>
      <w:r w:rsidRPr="00DD2F9A">
        <w:rPr>
          <w:rFonts w:ascii="Times New Roman" w:hAnsi="Times New Roman" w:cs="Times New Roman"/>
        </w:rPr>
        <w:t>wartość opałowa: 26 MJ/kg</w:t>
      </w:r>
    </w:p>
    <w:p w:rsidR="006E2789" w:rsidRPr="00DD2F9A" w:rsidRDefault="006E2789" w:rsidP="006E2789">
      <w:pPr>
        <w:numPr>
          <w:ilvl w:val="0"/>
          <w:numId w:val="3"/>
        </w:numPr>
        <w:spacing w:after="200" w:line="276" w:lineRule="auto"/>
        <w:ind w:left="1440"/>
        <w:jc w:val="both"/>
        <w:rPr>
          <w:rFonts w:ascii="Times New Roman" w:hAnsi="Times New Roman" w:cs="Times New Roman"/>
        </w:rPr>
      </w:pPr>
      <w:r w:rsidRPr="00DD2F9A">
        <w:rPr>
          <w:rFonts w:ascii="Times New Roman" w:hAnsi="Times New Roman" w:cs="Times New Roman"/>
        </w:rPr>
        <w:t xml:space="preserve">wilgotność: </w:t>
      </w:r>
      <w:r w:rsidRPr="00DD2F9A">
        <w:rPr>
          <w:rFonts w:ascii="Times New Roman" w:hAnsi="Times New Roman" w:cs="Times New Roman"/>
          <w:u w:val="single"/>
        </w:rPr>
        <w:t xml:space="preserve">&lt; </w:t>
      </w:r>
      <w:r w:rsidRPr="00DD2F9A">
        <w:rPr>
          <w:rFonts w:ascii="Times New Roman" w:hAnsi="Times New Roman" w:cs="Times New Roman"/>
        </w:rPr>
        <w:t xml:space="preserve"> 15%</w:t>
      </w:r>
    </w:p>
    <w:p w:rsidR="006E2789" w:rsidRPr="00DD2F9A" w:rsidRDefault="006E2789" w:rsidP="006E2789">
      <w:pPr>
        <w:numPr>
          <w:ilvl w:val="0"/>
          <w:numId w:val="3"/>
        </w:numPr>
        <w:spacing w:after="200" w:line="276" w:lineRule="auto"/>
        <w:ind w:left="1440"/>
        <w:jc w:val="both"/>
        <w:rPr>
          <w:rFonts w:ascii="Times New Roman" w:hAnsi="Times New Roman" w:cs="Times New Roman"/>
        </w:rPr>
      </w:pPr>
      <w:r w:rsidRPr="00DD2F9A">
        <w:rPr>
          <w:rFonts w:ascii="Times New Roman" w:hAnsi="Times New Roman" w:cs="Times New Roman"/>
        </w:rPr>
        <w:t xml:space="preserve">zawartość popiołu: </w:t>
      </w:r>
      <w:r w:rsidRPr="00DD2F9A">
        <w:rPr>
          <w:rFonts w:ascii="Times New Roman" w:hAnsi="Times New Roman" w:cs="Times New Roman"/>
          <w:u w:val="single"/>
        </w:rPr>
        <w:t xml:space="preserve">&lt; </w:t>
      </w:r>
      <w:r w:rsidRPr="00DD2F9A">
        <w:rPr>
          <w:rFonts w:ascii="Times New Roman" w:hAnsi="Times New Roman" w:cs="Times New Roman"/>
        </w:rPr>
        <w:t>10%</w:t>
      </w:r>
    </w:p>
    <w:p w:rsidR="006E2789" w:rsidRPr="00DD2F9A" w:rsidRDefault="006E2789" w:rsidP="006E2789">
      <w:pPr>
        <w:numPr>
          <w:ilvl w:val="0"/>
          <w:numId w:val="3"/>
        </w:numPr>
        <w:spacing w:after="200" w:line="276" w:lineRule="auto"/>
        <w:ind w:left="1440"/>
        <w:jc w:val="both"/>
        <w:rPr>
          <w:rFonts w:ascii="Times New Roman" w:hAnsi="Times New Roman" w:cs="Times New Roman"/>
        </w:rPr>
      </w:pPr>
      <w:r w:rsidRPr="00DD2F9A">
        <w:rPr>
          <w:rFonts w:ascii="Times New Roman" w:hAnsi="Times New Roman" w:cs="Times New Roman"/>
        </w:rPr>
        <w:t>zawartość części lotnych: 28 ÷ 48%</w:t>
      </w:r>
    </w:p>
    <w:p w:rsidR="006E2789" w:rsidRPr="00DD2F9A" w:rsidRDefault="006E2789" w:rsidP="006E2789">
      <w:pPr>
        <w:numPr>
          <w:ilvl w:val="0"/>
          <w:numId w:val="3"/>
        </w:numPr>
        <w:spacing w:after="200" w:line="276" w:lineRule="auto"/>
        <w:ind w:left="1440"/>
        <w:jc w:val="both"/>
        <w:rPr>
          <w:rFonts w:ascii="Times New Roman" w:hAnsi="Times New Roman" w:cs="Times New Roman"/>
        </w:rPr>
      </w:pPr>
      <w:r w:rsidRPr="00DD2F9A">
        <w:rPr>
          <w:rFonts w:ascii="Times New Roman" w:hAnsi="Times New Roman" w:cs="Times New Roman"/>
        </w:rPr>
        <w:t xml:space="preserve">siarka: </w:t>
      </w:r>
      <w:r w:rsidRPr="00DD2F9A">
        <w:rPr>
          <w:rFonts w:ascii="Times New Roman" w:hAnsi="Times New Roman" w:cs="Times New Roman"/>
          <w:u w:val="single"/>
        </w:rPr>
        <w:t xml:space="preserve">&lt; </w:t>
      </w:r>
      <w:r w:rsidRPr="00DD2F9A">
        <w:rPr>
          <w:rFonts w:ascii="Times New Roman" w:hAnsi="Times New Roman" w:cs="Times New Roman"/>
        </w:rPr>
        <w:t xml:space="preserve"> 0,6%</w:t>
      </w:r>
    </w:p>
    <w:p w:rsidR="006E2789" w:rsidRPr="00DD2F9A" w:rsidRDefault="006E2789" w:rsidP="006E2789">
      <w:pPr>
        <w:numPr>
          <w:ilvl w:val="0"/>
          <w:numId w:val="3"/>
        </w:numPr>
        <w:spacing w:after="200" w:line="276" w:lineRule="auto"/>
        <w:ind w:left="1440"/>
        <w:jc w:val="both"/>
        <w:rPr>
          <w:rFonts w:ascii="Times New Roman" w:hAnsi="Times New Roman" w:cs="Times New Roman"/>
        </w:rPr>
      </w:pPr>
      <w:r w:rsidRPr="00DD2F9A">
        <w:rPr>
          <w:rFonts w:ascii="Times New Roman" w:hAnsi="Times New Roman" w:cs="Times New Roman"/>
        </w:rPr>
        <w:t xml:space="preserve">temperatura pięknienia popiołu: </w:t>
      </w:r>
      <w:r w:rsidRPr="00DD2F9A">
        <w:rPr>
          <w:rFonts w:ascii="Times New Roman" w:hAnsi="Times New Roman" w:cs="Times New Roman"/>
          <w:u w:val="single"/>
        </w:rPr>
        <w:t xml:space="preserve">&gt; </w:t>
      </w:r>
      <w:r w:rsidRPr="00DD2F9A">
        <w:rPr>
          <w:rFonts w:ascii="Times New Roman" w:hAnsi="Times New Roman" w:cs="Times New Roman"/>
        </w:rPr>
        <w:t>1150°C</w:t>
      </w:r>
    </w:p>
    <w:p w:rsidR="006E2789" w:rsidRPr="00DD2F9A" w:rsidRDefault="006E2789" w:rsidP="006E2789">
      <w:pPr>
        <w:numPr>
          <w:ilvl w:val="0"/>
          <w:numId w:val="3"/>
        </w:numPr>
        <w:spacing w:after="200" w:line="276" w:lineRule="auto"/>
        <w:ind w:left="1440"/>
        <w:jc w:val="both"/>
        <w:rPr>
          <w:rFonts w:ascii="Times New Roman" w:hAnsi="Times New Roman" w:cs="Times New Roman"/>
        </w:rPr>
      </w:pPr>
      <w:r w:rsidRPr="00DD2F9A">
        <w:rPr>
          <w:rFonts w:ascii="Times New Roman" w:hAnsi="Times New Roman" w:cs="Times New Roman"/>
        </w:rPr>
        <w:t>zdolność spiekania: RJ &lt; 10</w:t>
      </w:r>
    </w:p>
    <w:p w:rsidR="006E2789" w:rsidRPr="00DD2F9A" w:rsidRDefault="006E2789" w:rsidP="006E2789">
      <w:pPr>
        <w:numPr>
          <w:ilvl w:val="0"/>
          <w:numId w:val="3"/>
        </w:numPr>
        <w:spacing w:after="200" w:line="276" w:lineRule="auto"/>
        <w:ind w:left="1440"/>
        <w:jc w:val="both"/>
        <w:rPr>
          <w:rFonts w:ascii="Times New Roman" w:hAnsi="Times New Roman" w:cs="Times New Roman"/>
        </w:rPr>
      </w:pPr>
      <w:r w:rsidRPr="00DD2F9A">
        <w:rPr>
          <w:rFonts w:ascii="Times New Roman" w:hAnsi="Times New Roman" w:cs="Times New Roman"/>
        </w:rPr>
        <w:t>uziarnienie: 5 ÷ 25 mm</w:t>
      </w:r>
    </w:p>
    <w:p w:rsidR="006E2789" w:rsidRPr="00DD2F9A" w:rsidRDefault="006E2789" w:rsidP="006E2789">
      <w:pPr>
        <w:numPr>
          <w:ilvl w:val="0"/>
          <w:numId w:val="3"/>
        </w:numPr>
        <w:spacing w:after="200" w:line="276" w:lineRule="auto"/>
        <w:ind w:left="1440"/>
        <w:jc w:val="both"/>
        <w:rPr>
          <w:rFonts w:ascii="Times New Roman" w:hAnsi="Times New Roman" w:cs="Times New Roman"/>
        </w:rPr>
      </w:pPr>
      <w:r w:rsidRPr="00DD2F9A">
        <w:rPr>
          <w:rFonts w:ascii="Times New Roman" w:hAnsi="Times New Roman" w:cs="Times New Roman"/>
        </w:rPr>
        <w:t>udział podziarna ( miału) : &lt; 10%</w:t>
      </w:r>
    </w:p>
    <w:p w:rsidR="006E2789" w:rsidRPr="00EA08D2" w:rsidRDefault="006E2789" w:rsidP="006E2789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F9A">
        <w:rPr>
          <w:rFonts w:ascii="Times New Roman" w:hAnsi="Times New Roman" w:cs="Times New Roman"/>
          <w:sz w:val="24"/>
          <w:szCs w:val="24"/>
        </w:rPr>
        <w:t xml:space="preserve">Węgiel kamienny w stanie suchym asortymentu groszek energetyczny typ węgla 31 </w:t>
      </w:r>
      <w:r>
        <w:rPr>
          <w:rFonts w:ascii="Times New Roman" w:hAnsi="Times New Roman" w:cs="Times New Roman"/>
          <w:sz w:val="24"/>
          <w:szCs w:val="24"/>
        </w:rPr>
        <w:t>lub 31.1(eko-groszek</w:t>
      </w:r>
      <w:r w:rsidRPr="0013251C">
        <w:rPr>
          <w:rFonts w:ascii="Times New Roman" w:hAnsi="Times New Roman" w:cs="Times New Roman"/>
          <w:b/>
          <w:sz w:val="24"/>
          <w:szCs w:val="24"/>
          <w:u w:val="single"/>
        </w:rPr>
        <w:t>) w ilości 90 ton</w:t>
      </w:r>
      <w:r w:rsidRPr="0013251C">
        <w:rPr>
          <w:rFonts w:ascii="Times New Roman" w:hAnsi="Times New Roman" w:cs="Times New Roman"/>
          <w:sz w:val="24"/>
          <w:szCs w:val="24"/>
        </w:rPr>
        <w:t xml:space="preserve"> </w:t>
      </w:r>
      <w:r w:rsidR="00D84DC1" w:rsidRPr="00D84DC1">
        <w:rPr>
          <w:rFonts w:ascii="Times New Roman" w:hAnsi="Times New Roman" w:cs="Times New Roman"/>
          <w:b/>
          <w:sz w:val="24"/>
          <w:szCs w:val="24"/>
          <w:u w:val="single"/>
        </w:rPr>
        <w:t>(+- 20%)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A08D2">
        <w:rPr>
          <w:rFonts w:ascii="Times New Roman" w:hAnsi="Times New Roman" w:cs="Times New Roman"/>
          <w:sz w:val="24"/>
          <w:szCs w:val="24"/>
          <w:shd w:val="clear" w:color="auto" w:fill="FFFFFF"/>
        </w:rPr>
        <w:t>jednorazowa dostawa nie może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być niższa jak 15 ton węgla i nie może przekraczać 30</w:t>
      </w:r>
      <w:r w:rsidRPr="00EA08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ton węgla.</w:t>
      </w:r>
    </w:p>
    <w:p w:rsidR="006E2789" w:rsidRPr="00DD2F9A" w:rsidRDefault="006E2789" w:rsidP="006E2789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F9A">
        <w:rPr>
          <w:rFonts w:ascii="Times New Roman" w:hAnsi="Times New Roman" w:cs="Times New Roman"/>
          <w:sz w:val="24"/>
          <w:szCs w:val="24"/>
        </w:rPr>
        <w:t>Dostawy będą realizowane transportem Wykonawcy na jego koszt.</w:t>
      </w:r>
    </w:p>
    <w:p w:rsidR="006E2789" w:rsidRPr="00DD2F9A" w:rsidRDefault="006E2789" w:rsidP="006E2789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F9A">
        <w:rPr>
          <w:rFonts w:ascii="Times New Roman" w:hAnsi="Times New Roman" w:cs="Times New Roman"/>
          <w:sz w:val="24"/>
          <w:szCs w:val="24"/>
        </w:rPr>
        <w:t>Zamówienia</w:t>
      </w:r>
      <w:r w:rsidRPr="00DD2F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2F9A">
        <w:rPr>
          <w:rFonts w:ascii="Times New Roman" w:hAnsi="Times New Roman" w:cs="Times New Roman"/>
          <w:sz w:val="24"/>
          <w:szCs w:val="24"/>
          <w:shd w:val="clear" w:color="auto" w:fill="FFFFFF"/>
        </w:rPr>
        <w:t>dostaw węgla będą odbywać się w formie pisemnej na wskazany w ofercie przez wykonawcę adres email lub telefonicznie na wskazany w ofercie przez wykonawcę numer telefonu.</w:t>
      </w:r>
    </w:p>
    <w:p w:rsidR="006E2789" w:rsidRPr="00DD2F9A" w:rsidRDefault="006E2789" w:rsidP="006E2789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F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Wykonawca zobowiązany jest do pisemnego potwierdzenia otrzymania zamówienia na adres email: </w:t>
      </w:r>
      <w:hyperlink r:id="rId8" w:history="1">
        <w:r w:rsidRPr="00DD2F9A">
          <w:rPr>
            <w:rStyle w:val="Hipercze"/>
            <w:rFonts w:ascii="Times New Roman" w:hAnsi="Times New Roman" w:cs="Times New Roman"/>
            <w:sz w:val="24"/>
            <w:szCs w:val="24"/>
          </w:rPr>
          <w:t>administracja@zsckrbozkow.pl</w:t>
        </w:r>
      </w:hyperlink>
      <w:r w:rsidRPr="00DD2F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2789" w:rsidRPr="00DD2F9A" w:rsidRDefault="006E2789" w:rsidP="006E2789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F9A">
        <w:rPr>
          <w:rFonts w:ascii="Times New Roman" w:hAnsi="Times New Roman" w:cs="Times New Roman"/>
          <w:sz w:val="24"/>
          <w:szCs w:val="24"/>
          <w:shd w:val="clear" w:color="auto" w:fill="FFFFFF"/>
        </w:rPr>
        <w:t>Odbiór towaru odbywać się będzie w obecności przedstawicieli stron.</w:t>
      </w:r>
    </w:p>
    <w:p w:rsidR="006E2789" w:rsidRPr="00DD2F9A" w:rsidRDefault="006E2789" w:rsidP="006E2789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F9A">
        <w:rPr>
          <w:rFonts w:ascii="Times New Roman" w:hAnsi="Times New Roman" w:cs="Times New Roman"/>
          <w:sz w:val="24"/>
          <w:szCs w:val="24"/>
          <w:shd w:val="clear" w:color="auto" w:fill="FFFFFF"/>
        </w:rPr>
        <w:t>Jakość towaru musi być potwierdzona każdorazowo świadectwem jakości.</w:t>
      </w:r>
    </w:p>
    <w:p w:rsidR="006E2789" w:rsidRPr="00DD2F9A" w:rsidRDefault="006E2789" w:rsidP="006E2789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F9A">
        <w:rPr>
          <w:rFonts w:ascii="Times New Roman" w:hAnsi="Times New Roman" w:cs="Times New Roman"/>
          <w:sz w:val="24"/>
          <w:szCs w:val="24"/>
          <w:shd w:val="clear" w:color="auto" w:fill="FFFFFF"/>
        </w:rPr>
        <w:t>Zamawiający może zlecić przeprowadzenie badania dostarczanych towarów w zakresie ich zgodności z załączonym świadectwem jakości. W razie wątpliwości co do parametrów opału Zamawiający zastrzega sobie prawo do komisyjnego pobierania prób dostarczonego opału celem wykonania analiz laboratoryjnych.</w:t>
      </w:r>
    </w:p>
    <w:p w:rsidR="006E2789" w:rsidRPr="00DD2F9A" w:rsidRDefault="006E2789" w:rsidP="006E2789">
      <w:pPr>
        <w:pStyle w:val="Akapitzlist"/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F9A">
        <w:rPr>
          <w:rFonts w:ascii="Times New Roman" w:hAnsi="Times New Roman" w:cs="Times New Roman"/>
          <w:sz w:val="24"/>
          <w:szCs w:val="24"/>
        </w:rPr>
        <w:t>W przypadku dostarczenia towarów nie odpowiadających określonym parametrom,  lub towarów wadliwych, Wykonawca natychmiast dokona  wymiany towarów wadliwych na towary wolne od wad i spełniające wymagane parametry na własny koszt.</w:t>
      </w:r>
    </w:p>
    <w:p w:rsidR="006E2789" w:rsidRPr="00DD2F9A" w:rsidRDefault="006E2789" w:rsidP="006E2789">
      <w:pPr>
        <w:pStyle w:val="Akapitzlist"/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D2F9A">
        <w:rPr>
          <w:rFonts w:ascii="Times New Roman" w:hAnsi="Times New Roman" w:cs="Times New Roman"/>
          <w:sz w:val="24"/>
          <w:szCs w:val="24"/>
        </w:rPr>
        <w:lastRenderedPageBreak/>
        <w:t>Wykonawca zobowiązuje się do pokrycia kosztów badań dostarczonych towarów, jeżeli wynik przeprowadzonego badania wykaże, że nie spełniają one określonych parametrów   bądź parametrów określonych w załączonym świadectwie jakości.</w:t>
      </w:r>
    </w:p>
    <w:p w:rsidR="006E2789" w:rsidRPr="00DD2F9A" w:rsidRDefault="006E2789" w:rsidP="006E2789">
      <w:pPr>
        <w:pStyle w:val="Akapitzlist"/>
        <w:numPr>
          <w:ilvl w:val="0"/>
          <w:numId w:val="4"/>
        </w:numPr>
        <w:tabs>
          <w:tab w:val="left" w:pos="360"/>
        </w:tabs>
        <w:suppressAutoHyphens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D2F9A">
        <w:rPr>
          <w:rFonts w:ascii="Times New Roman" w:hAnsi="Times New Roman" w:cs="Times New Roman"/>
          <w:sz w:val="24"/>
          <w:szCs w:val="24"/>
          <w:shd w:val="clear" w:color="auto" w:fill="FFFFFF"/>
        </w:rPr>
        <w:t>W razie niedostarczenia w wyznaczonym terminie zamówionej ilości węgla zamawiający ma prawo na koszt wykonawcy zamówić wskazaną ilość o określonych parametrach u innego dostawcy.</w:t>
      </w:r>
    </w:p>
    <w:p w:rsidR="006E2789" w:rsidRPr="00DD2F9A" w:rsidRDefault="006E2789" w:rsidP="006E2789">
      <w:pPr>
        <w:pStyle w:val="Akapitzlist"/>
        <w:tabs>
          <w:tab w:val="left" w:pos="360"/>
        </w:tabs>
        <w:suppressAutoHyphens/>
        <w:spacing w:after="0" w:line="100" w:lineRule="atLeast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E2789" w:rsidRDefault="006E2789" w:rsidP="006E2789">
      <w:pPr>
        <w:widowControl w:val="0"/>
        <w:tabs>
          <w:tab w:val="left" w:pos="284"/>
        </w:tabs>
        <w:autoSpaceDE w:val="0"/>
        <w:spacing w:after="120"/>
        <w:rPr>
          <w:rFonts w:ascii="Roboto" w:eastAsia="Times New Roman" w:hAnsi="Roboto" w:cstheme="minorHAnsi"/>
          <w:bCs/>
        </w:rPr>
      </w:pPr>
    </w:p>
    <w:p w:rsidR="006E2789" w:rsidRPr="0013251C" w:rsidRDefault="00502032" w:rsidP="006E2789">
      <w:pPr>
        <w:rPr>
          <w:b/>
        </w:rPr>
      </w:pPr>
      <w:r w:rsidRPr="0013251C">
        <w:rPr>
          <w:b/>
        </w:rPr>
        <w:t>Część II dla zadania</w:t>
      </w:r>
      <w:r w:rsidR="00F05136" w:rsidRPr="0013251C">
        <w:rPr>
          <w:b/>
        </w:rPr>
        <w:t xml:space="preserve"> </w:t>
      </w:r>
      <w:r w:rsidR="006E2789" w:rsidRPr="0013251C">
        <w:rPr>
          <w:rFonts w:cstheme="minorHAnsi"/>
          <w:b/>
        </w:rPr>
        <w:t>Dostawa węgla typu ekogorszek oraz dostawa pelletu</w:t>
      </w:r>
      <w:r w:rsidR="006E2789" w:rsidRPr="0013251C">
        <w:rPr>
          <w:b/>
        </w:rPr>
        <w:t xml:space="preserve"> </w:t>
      </w:r>
    </w:p>
    <w:p w:rsidR="006E2789" w:rsidRPr="006E2789" w:rsidRDefault="006E2789" w:rsidP="006E2789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E2789">
        <w:rPr>
          <w:rFonts w:ascii="Times New Roman" w:hAnsi="Times New Roman" w:cs="Times New Roman"/>
          <w:sz w:val="24"/>
          <w:szCs w:val="24"/>
        </w:rPr>
        <w:t>Przedmiotem zamówienia jest zakup i dostawa pelletu drzewnego do szkoły zgodnie z poniższymi parametrami wg norm DIN plus 1A:</w:t>
      </w:r>
    </w:p>
    <w:p w:rsidR="006E2789" w:rsidRPr="006E2789" w:rsidRDefault="006E2789" w:rsidP="006E2789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E2789">
        <w:rPr>
          <w:rFonts w:ascii="Times New Roman" w:hAnsi="Times New Roman" w:cs="Times New Roman"/>
          <w:sz w:val="24"/>
          <w:szCs w:val="24"/>
        </w:rPr>
        <w:t>wartość opałowa minimum: 16,5-19.0 MJ/kg</w:t>
      </w:r>
    </w:p>
    <w:p w:rsidR="006E2789" w:rsidRPr="006E2789" w:rsidRDefault="006E2789" w:rsidP="006E2789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E2789">
        <w:rPr>
          <w:rFonts w:ascii="Times New Roman" w:hAnsi="Times New Roman" w:cs="Times New Roman"/>
          <w:sz w:val="24"/>
          <w:szCs w:val="24"/>
        </w:rPr>
        <w:t>wilgotność nie większa niż 10%</w:t>
      </w:r>
    </w:p>
    <w:p w:rsidR="006E2789" w:rsidRPr="006E2789" w:rsidRDefault="006E2789" w:rsidP="006E2789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E2789">
        <w:rPr>
          <w:rFonts w:ascii="Times New Roman" w:hAnsi="Times New Roman" w:cs="Times New Roman"/>
          <w:sz w:val="24"/>
          <w:szCs w:val="24"/>
        </w:rPr>
        <w:t>zawartość popiołu: 0,5-0,7%</w:t>
      </w:r>
    </w:p>
    <w:p w:rsidR="006E2789" w:rsidRPr="006E2789" w:rsidRDefault="006E2789" w:rsidP="006E2789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E2789">
        <w:rPr>
          <w:rFonts w:ascii="Times New Roman" w:hAnsi="Times New Roman" w:cs="Times New Roman"/>
          <w:sz w:val="24"/>
          <w:szCs w:val="24"/>
        </w:rPr>
        <w:t xml:space="preserve">ciężar nasypowy: min 600kg/m3 </w:t>
      </w:r>
    </w:p>
    <w:p w:rsidR="006E2789" w:rsidRPr="006E2789" w:rsidRDefault="006E2789" w:rsidP="006E2789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E2789">
        <w:rPr>
          <w:rFonts w:ascii="Times New Roman" w:hAnsi="Times New Roman" w:cs="Times New Roman"/>
          <w:sz w:val="24"/>
          <w:szCs w:val="24"/>
        </w:rPr>
        <w:t>zawartość siarki: max 0,04%</w:t>
      </w:r>
    </w:p>
    <w:p w:rsidR="006E2789" w:rsidRPr="006E2789" w:rsidRDefault="006E2789" w:rsidP="006E2789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E2789">
        <w:rPr>
          <w:rFonts w:ascii="Times New Roman" w:hAnsi="Times New Roman" w:cs="Times New Roman"/>
          <w:sz w:val="24"/>
          <w:szCs w:val="24"/>
        </w:rPr>
        <w:t>zawartość azotu: max 0,03%</w:t>
      </w:r>
    </w:p>
    <w:p w:rsidR="006E2789" w:rsidRPr="006E2789" w:rsidRDefault="006E2789" w:rsidP="006E2789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E2789">
        <w:rPr>
          <w:rFonts w:ascii="Times New Roman" w:hAnsi="Times New Roman" w:cs="Times New Roman"/>
          <w:sz w:val="24"/>
          <w:szCs w:val="24"/>
        </w:rPr>
        <w:t>zawartość chloru: max 0,02%</w:t>
      </w:r>
    </w:p>
    <w:p w:rsidR="006E2789" w:rsidRPr="006E2789" w:rsidRDefault="006E2789" w:rsidP="006E2789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E2789">
        <w:rPr>
          <w:rFonts w:ascii="Times New Roman" w:hAnsi="Times New Roman" w:cs="Times New Roman"/>
          <w:sz w:val="24"/>
          <w:szCs w:val="24"/>
        </w:rPr>
        <w:t>długość max 40mm</w:t>
      </w:r>
    </w:p>
    <w:p w:rsidR="006E2789" w:rsidRPr="006E2789" w:rsidRDefault="006E2789" w:rsidP="006E2789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E2789">
        <w:rPr>
          <w:rFonts w:ascii="Times New Roman" w:hAnsi="Times New Roman" w:cs="Times New Roman"/>
          <w:sz w:val="24"/>
          <w:szCs w:val="24"/>
        </w:rPr>
        <w:t>średnica Ø 4-6mm</w:t>
      </w:r>
    </w:p>
    <w:p w:rsidR="006E2789" w:rsidRPr="006E2789" w:rsidRDefault="006E2789" w:rsidP="006E2789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E2789">
        <w:rPr>
          <w:rFonts w:ascii="Times New Roman" w:hAnsi="Times New Roman" w:cs="Times New Roman"/>
          <w:sz w:val="24"/>
          <w:szCs w:val="24"/>
        </w:rPr>
        <w:t>zawartość pyłu max 1%</w:t>
      </w:r>
    </w:p>
    <w:p w:rsidR="006E2789" w:rsidRPr="006E2789" w:rsidRDefault="006E2789" w:rsidP="006E2789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E2789">
        <w:rPr>
          <w:rFonts w:ascii="Times New Roman" w:hAnsi="Times New Roman" w:cs="Times New Roman"/>
          <w:sz w:val="24"/>
          <w:szCs w:val="24"/>
        </w:rPr>
        <w:t>100% naturalnego drewna</w:t>
      </w:r>
    </w:p>
    <w:p w:rsidR="006E2789" w:rsidRPr="006E2789" w:rsidRDefault="006E2789" w:rsidP="006E2789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E2789">
        <w:rPr>
          <w:rFonts w:ascii="Times New Roman" w:hAnsi="Times New Roman" w:cs="Times New Roman"/>
          <w:sz w:val="24"/>
          <w:szCs w:val="24"/>
        </w:rPr>
        <w:t xml:space="preserve">Pellet </w:t>
      </w:r>
      <w:r w:rsidRPr="0013251C">
        <w:rPr>
          <w:rFonts w:ascii="Times New Roman" w:hAnsi="Times New Roman" w:cs="Times New Roman"/>
          <w:b/>
          <w:sz w:val="24"/>
          <w:szCs w:val="24"/>
          <w:u w:val="single"/>
        </w:rPr>
        <w:t>w ilości 15 ton</w:t>
      </w:r>
      <w:r w:rsidRPr="006E2789">
        <w:rPr>
          <w:rFonts w:ascii="Times New Roman" w:hAnsi="Times New Roman" w:cs="Times New Roman"/>
          <w:sz w:val="24"/>
          <w:szCs w:val="24"/>
        </w:rPr>
        <w:t xml:space="preserve"> dostarczany będzie przy użyciu cysterny z wpompowaniem go do pomieszczenia magazynowego.</w:t>
      </w:r>
    </w:p>
    <w:p w:rsidR="006E2789" w:rsidRPr="006E2789" w:rsidRDefault="006E2789" w:rsidP="006E2789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E2789">
        <w:rPr>
          <w:rFonts w:ascii="Times New Roman" w:hAnsi="Times New Roman" w:cs="Times New Roman"/>
          <w:sz w:val="24"/>
          <w:szCs w:val="24"/>
        </w:rPr>
        <w:t>Jednorazowa dostawa nie może być niższa niż 5 ton i nie może przekraczać 15 ton.</w:t>
      </w:r>
    </w:p>
    <w:p w:rsidR="006E2789" w:rsidRPr="006E2789" w:rsidRDefault="006E2789" w:rsidP="006E2789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E2789">
        <w:rPr>
          <w:rFonts w:ascii="Times New Roman" w:hAnsi="Times New Roman" w:cs="Times New Roman"/>
          <w:sz w:val="24"/>
          <w:szCs w:val="24"/>
        </w:rPr>
        <w:t>Dostawy będą realizowane transportem Wykonawcy na jego koszt.</w:t>
      </w:r>
    </w:p>
    <w:p w:rsidR="006E2789" w:rsidRPr="006E2789" w:rsidRDefault="006E2789" w:rsidP="006E2789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E2789">
        <w:rPr>
          <w:rFonts w:ascii="Times New Roman" w:hAnsi="Times New Roman" w:cs="Times New Roman"/>
          <w:sz w:val="24"/>
          <w:szCs w:val="24"/>
        </w:rPr>
        <w:t xml:space="preserve">Zamówienia będą odbywać się w formie pisemnej na wskazany przez wykonawcę adres mailowy. Wykonawca zobowiązany jest do pisemnego potwierdzenia otrzymania zamówienia na adres mailowy </w:t>
      </w:r>
      <w:hyperlink r:id="rId9" w:history="1">
        <w:r w:rsidRPr="006E2789">
          <w:rPr>
            <w:rStyle w:val="Hipercze"/>
            <w:rFonts w:ascii="Times New Roman" w:hAnsi="Times New Roman" w:cs="Times New Roman"/>
            <w:sz w:val="24"/>
            <w:szCs w:val="24"/>
          </w:rPr>
          <w:t>sekretariat@zsckrbozkow.pl</w:t>
        </w:r>
      </w:hyperlink>
    </w:p>
    <w:p w:rsidR="006E2789" w:rsidRPr="006E2789" w:rsidRDefault="006E2789" w:rsidP="006E2789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E2789">
        <w:rPr>
          <w:rFonts w:ascii="Times New Roman" w:hAnsi="Times New Roman" w:cs="Times New Roman"/>
          <w:sz w:val="24"/>
          <w:szCs w:val="24"/>
        </w:rPr>
        <w:t>Odbiór towaru odbywać się będzie w obecności przedstawicieli stron.</w:t>
      </w:r>
    </w:p>
    <w:p w:rsidR="006E2789" w:rsidRPr="006E2789" w:rsidRDefault="006E2789" w:rsidP="006E2789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E2789">
        <w:rPr>
          <w:rFonts w:ascii="Times New Roman" w:hAnsi="Times New Roman" w:cs="Times New Roman"/>
          <w:sz w:val="24"/>
          <w:szCs w:val="24"/>
        </w:rPr>
        <w:t>Jakość towaru musi być potwierdzona każdorazowo świadectwem jakości lub certyfikatem.</w:t>
      </w:r>
    </w:p>
    <w:p w:rsidR="006E2789" w:rsidRPr="006E2789" w:rsidRDefault="006E2789" w:rsidP="006E2789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E2789">
        <w:rPr>
          <w:rFonts w:ascii="Times New Roman" w:hAnsi="Times New Roman" w:cs="Times New Roman"/>
          <w:sz w:val="24"/>
          <w:szCs w:val="24"/>
        </w:rPr>
        <w:t>Zamawiający może zlecić przeprowadzenie badania dostarczanych towarów w zakresie ich zgodności z załączonym świadectwem lub certyfikatem jakości.</w:t>
      </w:r>
    </w:p>
    <w:p w:rsidR="006E2789" w:rsidRPr="006E2789" w:rsidRDefault="006E2789" w:rsidP="006E2789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E2789">
        <w:rPr>
          <w:rFonts w:ascii="Times New Roman" w:hAnsi="Times New Roman" w:cs="Times New Roman"/>
          <w:sz w:val="24"/>
          <w:szCs w:val="24"/>
        </w:rPr>
        <w:t>W przypadku dostarczenia towarów nie odpowiadających określonym parametrom lub towarów wadliwych, Wykonawca natychmiast dokona wymiany towarów wadliwych na towary wolne od wad i spełniające wymagane parametry na własny koszt.</w:t>
      </w:r>
    </w:p>
    <w:p w:rsidR="006E2789" w:rsidRPr="006E2789" w:rsidRDefault="006E2789" w:rsidP="006E2789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E2789">
        <w:rPr>
          <w:rFonts w:ascii="Times New Roman" w:hAnsi="Times New Roman" w:cs="Times New Roman"/>
          <w:sz w:val="24"/>
          <w:szCs w:val="24"/>
        </w:rPr>
        <w:t>Wykonawca zobowiązuje się do pokrycia kosztów badań dostarczonych towarów, jeżeli wynik przeprowadzonego badania wykaże, że nie spełniają one określonych parametrów bądź parametrów określonych w załączonym świadectwie jakości.</w:t>
      </w:r>
    </w:p>
    <w:p w:rsidR="006E2789" w:rsidRPr="006E2789" w:rsidRDefault="006E2789" w:rsidP="006E2789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E2789">
        <w:rPr>
          <w:rFonts w:ascii="Times New Roman" w:hAnsi="Times New Roman" w:cs="Times New Roman"/>
          <w:sz w:val="24"/>
          <w:szCs w:val="24"/>
        </w:rPr>
        <w:t>W razie niedostarczenia w wyznaczonym terminie zamówionej ilości pelletu zamawiający ma prawo na koszt wykonawcy zamówić wskazaną ilość o określonych parametrach u innego dostawcy.</w:t>
      </w:r>
    </w:p>
    <w:p w:rsidR="000E0DE2" w:rsidRPr="006E2789" w:rsidRDefault="000E0DE2">
      <w:pPr>
        <w:rPr>
          <w:rFonts w:ascii="Times New Roman" w:hAnsi="Times New Roman" w:cs="Times New Roman"/>
          <w:sz w:val="24"/>
          <w:szCs w:val="24"/>
        </w:rPr>
      </w:pPr>
    </w:p>
    <w:sectPr w:rsidR="000E0DE2" w:rsidRPr="006E27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842" w:rsidRDefault="00333842" w:rsidP="00502032">
      <w:pPr>
        <w:spacing w:after="0" w:line="240" w:lineRule="auto"/>
      </w:pPr>
      <w:r>
        <w:separator/>
      </w:r>
    </w:p>
  </w:endnote>
  <w:endnote w:type="continuationSeparator" w:id="0">
    <w:p w:rsidR="00333842" w:rsidRDefault="00333842" w:rsidP="00502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842" w:rsidRDefault="00333842" w:rsidP="00502032">
      <w:pPr>
        <w:spacing w:after="0" w:line="240" w:lineRule="auto"/>
      </w:pPr>
      <w:r>
        <w:separator/>
      </w:r>
    </w:p>
  </w:footnote>
  <w:footnote w:type="continuationSeparator" w:id="0">
    <w:p w:rsidR="00333842" w:rsidRDefault="00333842" w:rsidP="005020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E6F9F"/>
    <w:multiLevelType w:val="hybridMultilevel"/>
    <w:tmpl w:val="0E0A0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10103"/>
    <w:multiLevelType w:val="hybridMultilevel"/>
    <w:tmpl w:val="98F0C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A2591"/>
    <w:multiLevelType w:val="hybridMultilevel"/>
    <w:tmpl w:val="AA842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C02310"/>
    <w:multiLevelType w:val="hybridMultilevel"/>
    <w:tmpl w:val="2520AB80"/>
    <w:lvl w:ilvl="0" w:tplc="DD825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7609D"/>
    <w:multiLevelType w:val="hybridMultilevel"/>
    <w:tmpl w:val="55FE82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C25EB5"/>
    <w:multiLevelType w:val="hybridMultilevel"/>
    <w:tmpl w:val="343076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C494213"/>
    <w:multiLevelType w:val="hybridMultilevel"/>
    <w:tmpl w:val="3A2E7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DE2"/>
    <w:rsid w:val="00062425"/>
    <w:rsid w:val="000E0DE2"/>
    <w:rsid w:val="001064C1"/>
    <w:rsid w:val="0013251C"/>
    <w:rsid w:val="002406ED"/>
    <w:rsid w:val="00321A66"/>
    <w:rsid w:val="00333842"/>
    <w:rsid w:val="00502032"/>
    <w:rsid w:val="00547DFF"/>
    <w:rsid w:val="00551A42"/>
    <w:rsid w:val="005E5452"/>
    <w:rsid w:val="006327EF"/>
    <w:rsid w:val="006E2789"/>
    <w:rsid w:val="00B6666A"/>
    <w:rsid w:val="00D84DC1"/>
    <w:rsid w:val="00E42EE9"/>
    <w:rsid w:val="00F05136"/>
    <w:rsid w:val="00F5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8E235"/>
  <w15:chartTrackingRefBased/>
  <w15:docId w15:val="{FF6080E6-DA94-4B5E-844B-0BCAEF955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Normal,Akapit z listą3,Akapit z listą31,Wypunktowanie,Normal2"/>
    <w:basedOn w:val="Normalny"/>
    <w:link w:val="AkapitzlistZnak"/>
    <w:qFormat/>
    <w:rsid w:val="0050203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20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2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2032"/>
    <w:rPr>
      <w:vertAlign w:val="superscript"/>
    </w:rPr>
  </w:style>
  <w:style w:type="character" w:styleId="Hipercze">
    <w:name w:val="Hyperlink"/>
    <w:rsid w:val="006E2789"/>
    <w:rPr>
      <w:color w:val="0000FF"/>
      <w:u w:val="single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Normal Znak"/>
    <w:link w:val="Akapitzlist"/>
    <w:rsid w:val="006E2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ja@zsckrboz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ekretariat@zsckrboz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86694-6355-4294-814D-DE1C02DA4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645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dc:description/>
  <cp:lastModifiedBy>Kierownik</cp:lastModifiedBy>
  <cp:revision>7</cp:revision>
  <dcterms:created xsi:type="dcterms:W3CDTF">2025-10-15T06:22:00Z</dcterms:created>
  <dcterms:modified xsi:type="dcterms:W3CDTF">2025-12-03T12:28:00Z</dcterms:modified>
</cp:coreProperties>
</file>